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15F1D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1D">
        <w:rPr>
          <w:rFonts w:ascii="Times New Roman" w:hAnsi="Times New Roman" w:cs="Times New Roman"/>
          <w:b/>
          <w:bCs/>
          <w:sz w:val="28"/>
          <w:szCs w:val="28"/>
        </w:rPr>
        <w:t>ФЕДЕРАЛЬНАЯ НАЛОГОВАЯ СЛУЖБА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1D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1D">
        <w:rPr>
          <w:rFonts w:ascii="Times New Roman" w:hAnsi="Times New Roman" w:cs="Times New Roman"/>
          <w:b/>
          <w:bCs/>
          <w:sz w:val="28"/>
          <w:szCs w:val="28"/>
        </w:rPr>
        <w:t>от 18 февраля 2014 г. N ЗН-4-1/2753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1D">
        <w:rPr>
          <w:rFonts w:ascii="Times New Roman" w:hAnsi="Times New Roman" w:cs="Times New Roman"/>
          <w:b/>
          <w:bCs/>
          <w:sz w:val="28"/>
          <w:szCs w:val="28"/>
        </w:rPr>
        <w:t>О НЕВЫЯСНЕННЫХ ПОСТУПЛЕНИЯХ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F1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0" w:name="_GoBack"/>
      <w:r w:rsidRPr="00A15F1D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D3675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15F1D">
        <w:rPr>
          <w:rFonts w:ascii="Times New Roman" w:hAnsi="Times New Roman" w:cs="Times New Roman"/>
          <w:sz w:val="28"/>
          <w:szCs w:val="28"/>
        </w:rPr>
        <w:t xml:space="preserve"> Минфина России от 16.12.2013 N 121н "О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1 июля 2013 г. N 65н" (далее - Указания) администрирование задолженности и перерасчетов по отмененным сборам и иным обязательным платежам осуществляется с применением кода подвида доходов бюджета "1000" - сумма платежа (перерасчеты, недоимка</w:t>
      </w:r>
      <w:proofErr w:type="gramEnd"/>
      <w:r w:rsidRPr="00A15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5F1D">
        <w:rPr>
          <w:rFonts w:ascii="Times New Roman" w:hAnsi="Times New Roman" w:cs="Times New Roman"/>
          <w:sz w:val="28"/>
          <w:szCs w:val="28"/>
        </w:rPr>
        <w:t>и задолженность по соответствующему платежу, в том числе по отмененному).</w:t>
      </w:r>
      <w:proofErr w:type="gramEnd"/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F1D">
        <w:rPr>
          <w:rFonts w:ascii="Times New Roman" w:hAnsi="Times New Roman" w:cs="Times New Roman"/>
          <w:sz w:val="28"/>
          <w:szCs w:val="28"/>
        </w:rPr>
        <w:t xml:space="preserve">В связи с этим из </w:t>
      </w:r>
      <w:hyperlink r:id="rId6" w:history="1">
        <w:r w:rsidRPr="00D36750">
          <w:rPr>
            <w:rFonts w:ascii="Times New Roman" w:hAnsi="Times New Roman" w:cs="Times New Roman"/>
            <w:sz w:val="28"/>
            <w:szCs w:val="28"/>
          </w:rPr>
          <w:t>приложения 11</w:t>
        </w:r>
      </w:hyperlink>
      <w:r w:rsidRPr="00A15F1D">
        <w:rPr>
          <w:rFonts w:ascii="Times New Roman" w:hAnsi="Times New Roman" w:cs="Times New Roman"/>
          <w:sz w:val="28"/>
          <w:szCs w:val="28"/>
        </w:rPr>
        <w:t xml:space="preserve"> к Указаниям по отмененным сборам и иным обязательным платежам исключены коды бюджетной классификации (далее - КБК) с подвидами доходов "2000", "3000", "4000" и "5000".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F1D">
        <w:rPr>
          <w:rFonts w:ascii="Times New Roman" w:hAnsi="Times New Roman" w:cs="Times New Roman"/>
          <w:sz w:val="28"/>
          <w:szCs w:val="28"/>
        </w:rPr>
        <w:t>Денежные средства, перечисляемые налогоплательщиками по исключенным КБК в уплату пеней или штрафов, т.е. с указанием подвида дохода "2000" или "3000", относятся органами Федерального казначейства к разряду невыясненных поступлений.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F1D">
        <w:rPr>
          <w:rFonts w:ascii="Times New Roman" w:hAnsi="Times New Roman" w:cs="Times New Roman"/>
          <w:sz w:val="28"/>
          <w:szCs w:val="28"/>
        </w:rPr>
        <w:t>В целях урегулирования состояния расчетов с бюджетом налогоплательщиков налоговым органам следует уточнять такие платежи на код подвида дохода "1000" (</w:t>
      </w:r>
      <w:hyperlink w:anchor="Par27" w:history="1">
        <w:r w:rsidRPr="00D3675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15F1D">
        <w:rPr>
          <w:rFonts w:ascii="Times New Roman" w:hAnsi="Times New Roman" w:cs="Times New Roman"/>
          <w:sz w:val="28"/>
          <w:szCs w:val="28"/>
        </w:rPr>
        <w:t xml:space="preserve"> КБК - прилагается), направляя уведомления по форме N 54 в органы Федерального казначейства.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F1D">
        <w:rPr>
          <w:rFonts w:ascii="Times New Roman" w:hAnsi="Times New Roman" w:cs="Times New Roman"/>
          <w:sz w:val="28"/>
          <w:szCs w:val="28"/>
        </w:rPr>
        <w:t>При этом в карточках "Расчеты с бюджетом" налогоплательщиков исполненные УФК расчетные документы отражаются в соответствии с типом платежа, а не кодом подвида "дохода".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F1D">
        <w:rPr>
          <w:rFonts w:ascii="Times New Roman" w:hAnsi="Times New Roman" w:cs="Times New Roman"/>
          <w:sz w:val="28"/>
          <w:szCs w:val="28"/>
        </w:rPr>
        <w:t>Действительный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F1D">
        <w:rPr>
          <w:rFonts w:ascii="Times New Roman" w:hAnsi="Times New Roman" w:cs="Times New Roman"/>
          <w:sz w:val="28"/>
          <w:szCs w:val="28"/>
        </w:rPr>
        <w:t>государственный советник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F1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F1D">
        <w:rPr>
          <w:rFonts w:ascii="Times New Roman" w:hAnsi="Times New Roman" w:cs="Times New Roman"/>
          <w:sz w:val="28"/>
          <w:szCs w:val="28"/>
        </w:rPr>
        <w:t>2 класса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F1D">
        <w:rPr>
          <w:rFonts w:ascii="Times New Roman" w:hAnsi="Times New Roman" w:cs="Times New Roman"/>
          <w:sz w:val="28"/>
          <w:szCs w:val="28"/>
        </w:rPr>
        <w:t>Н.С.ЗАВИЛОВА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5F1D">
        <w:rPr>
          <w:rFonts w:ascii="Times New Roman" w:hAnsi="Times New Roman" w:cs="Times New Roman"/>
          <w:sz w:val="28"/>
          <w:szCs w:val="28"/>
        </w:rPr>
        <w:t>Приложение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7"/>
      <w:bookmarkEnd w:id="1"/>
      <w:r w:rsidRPr="00A15F1D">
        <w:rPr>
          <w:rFonts w:ascii="Times New Roman" w:hAnsi="Times New Roman" w:cs="Times New Roman"/>
          <w:sz w:val="28"/>
          <w:szCs w:val="28"/>
        </w:rPr>
        <w:lastRenderedPageBreak/>
        <w:t>ПЕРЕЧЕНЬ КБК</w:t>
      </w: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2A1B63" w:rsidRPr="00A15F1D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82"/>
        <w:gridCol w:w="3780"/>
      </w:tblGrid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Платежи за добычу общераспространенных полезных ископаемых, мобилизуемые на территориях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182 1 09 03021 03 1000 110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182 1 09 03021 04 1000 110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182 1 09 03021 05 1000 110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Платежи за добычу углеводородного сырья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182 1 09 03022 01 1000 110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Платежи за добычу подземных вод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182 1 09 03023 01 1000 110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Платежи за добычу полезных ископаемых из уникальных месторождений и групп месторождений федерального значения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182 1 09 03024 01 1000 110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Платежи за добычу других полезных ископаемых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182 1 09 03025 01 1000 110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Регулярные платежи (роялти)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182 1 09 03061 01 1000 110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Ежегодные платежи за проведение поисковых и разведочных работ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182 1 09 03062 01 1000 110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Разовые платежи (бонусы) при выполнении соглашения о разделе продукции по проекту "Сахалин-1"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182 1 09 03063 01 1000 110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Платежи за пользование минеральными ресурсами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182 1 09 03071 01 1000 110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Плата за пользование живыми ресурсами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182 1 09 03072 01 1000 110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Отчисления на воспроизводство минерально-сырьевой базы, зачисляемые в федеральный бюджет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182 1 09 03081 01 1000 110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Отчисления на воспроизводство минерально-сырьевой базы, зачисляемые в бюджеты субъектов Российской </w:t>
            </w:r>
            <w:r w:rsidRPr="00A15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182 1 09 03082 02 1000 110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182 1 09 03083 02 1000 110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Лесные подати в части минимальных ставок платы за древесину, отпускаемую на корню (по обязательствам, возникшим до 1 января 2005 года)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182 1 09 03091 01 1000 110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Арендная плата за пользование лесным фондом и лесами иных категорий в части минимальных ставок платы за древесину, отпускаемую на корню (по обязательствам, возникшим до 1 января 2005 года)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182 1 09 03092 01 1000 110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Сбор за использование наименований "Россия", "Российская Федерация" и образованных на их основе слов и словосочетаний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182 1 09 05030 01 1000 110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182 1 09 06020 02 1000 110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Курортный сбор, мобилизуемый на территориях городских округов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182 1 09 07021 04 1000 110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Курортный сбор, мобилизуемый на территориях муниципальных районов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182 1 09 07022 05 1000 110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</w:t>
            </w:r>
            <w:r w:rsidRPr="00A15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182 1 09 07031 03 1000 110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182 1 09 07032 04 1000 110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182 1 09 07033 05 1000 110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Лицензионный сбор за право торговли спиртными напитками, мобилизуемый на территориях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182 1 09 07041 03 1000 110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182 1 09 07042 04 1000 110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182 1 09 07043 05 1000 110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Недоимка, пени, штрафы по взносам в Пенсионный фонд Российской Федерации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182 1 09 08020 06 1000 140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Недоимка, пени, штрафы по взносам в Фонд социального страхования Российской Федерации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182 1 09 08030 07 1000 140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Недоимка, пени, штрафы по взносам в Федеральный фонд обязательного медицинского страхования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182 1 09 08040 08 1000 140</w:t>
            </w:r>
          </w:p>
        </w:tc>
      </w:tr>
      <w:tr w:rsidR="002A1B63" w:rsidRPr="00A1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Недоимка, пени, штрафы по взносам в Государственный фонд занятости населения Российской Федерации, а также средства указанного Фонда, возвращаемые организациями в соответствии с ранее заключенными договорами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63" w:rsidRPr="00A15F1D" w:rsidRDefault="002A1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F1D">
              <w:rPr>
                <w:rFonts w:ascii="Times New Roman" w:hAnsi="Times New Roman" w:cs="Times New Roman"/>
                <w:sz w:val="28"/>
                <w:szCs w:val="28"/>
              </w:rPr>
              <w:t>182 1 09 08060 01 1000 140</w:t>
            </w:r>
          </w:p>
        </w:tc>
      </w:tr>
    </w:tbl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B63" w:rsidRPr="00A15F1D" w:rsidRDefault="002A1B63" w:rsidP="002A1B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0FD4" w:rsidRPr="00A15F1D" w:rsidRDefault="004B0FD4">
      <w:pPr>
        <w:rPr>
          <w:rFonts w:ascii="Times New Roman" w:hAnsi="Times New Roman" w:cs="Times New Roman"/>
          <w:sz w:val="28"/>
          <w:szCs w:val="28"/>
        </w:rPr>
      </w:pPr>
    </w:p>
    <w:sectPr w:rsidR="004B0FD4" w:rsidRPr="00A15F1D" w:rsidSect="00F054DC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73C"/>
    <w:rsid w:val="002A1B63"/>
    <w:rsid w:val="004B0FD4"/>
    <w:rsid w:val="004B773C"/>
    <w:rsid w:val="00A15F1D"/>
    <w:rsid w:val="00D3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1FD2EA5FFB5ADE8DE8209C0803175D87DE2F94D7F5EB66EA63224C6AC75D63528880AC53CF9596CE1CE" TargetMode="External"/><Relationship Id="rId5" Type="http://schemas.openxmlformats.org/officeDocument/2006/relationships/hyperlink" Target="consultantplus://offline/ref=3E1FD2EA5FFB5ADE8DE8209C0803175D87DE2199DFF4EB66EA63224C6ACC17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4</cp:revision>
  <dcterms:created xsi:type="dcterms:W3CDTF">2014-03-25T04:54:00Z</dcterms:created>
  <dcterms:modified xsi:type="dcterms:W3CDTF">2014-03-25T04:54:00Z</dcterms:modified>
</cp:coreProperties>
</file>